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6A" w:rsidRDefault="00A2096A" w:rsidP="00A2096A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III: October/November 2014</w:t>
      </w:r>
    </w:p>
    <w:p w:rsidR="00A2096A" w:rsidRDefault="00A2096A" w:rsidP="00A2096A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A2096A" w:rsidTr="00457286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096A" w:rsidRDefault="00A2096A" w:rsidP="0045728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096A" w:rsidRDefault="00A2096A" w:rsidP="00457286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096A" w:rsidRDefault="00A2096A" w:rsidP="0045728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096A" w:rsidRDefault="00A2096A" w:rsidP="0045728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2096A" w:rsidRDefault="00A2096A" w:rsidP="0045728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A2096A" w:rsidTr="00457286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096A" w:rsidRPr="000D6F56" w:rsidRDefault="00A2096A" w:rsidP="004572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A2096A" w:rsidRDefault="00A2096A" w:rsidP="00457286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2096A" w:rsidRDefault="00F436D6" w:rsidP="0045728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  <w:r w:rsidR="00E40262">
              <w:rPr>
                <w:rFonts w:ascii="Arial" w:hAnsi="Arial" w:cs="Arial"/>
                <w:b/>
              </w:rPr>
              <w:t xml:space="preserve"> </w:t>
            </w:r>
          </w:p>
          <w:p w:rsidR="00A2096A" w:rsidRDefault="00F436D6" w:rsidP="0045728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</w:t>
            </w:r>
            <w:r w:rsidR="00A2096A">
              <w:rPr>
                <w:rFonts w:ascii="Arial" w:hAnsi="Arial" w:cs="Arial"/>
                <w:b/>
              </w:rPr>
              <w:t>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096A" w:rsidRDefault="00A2096A" w:rsidP="00457286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A2096A" w:rsidRDefault="00A2096A" w:rsidP="004572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2096A" w:rsidRDefault="00A2096A" w:rsidP="0045728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2096A" w:rsidRDefault="00A2096A" w:rsidP="00457286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2096A" w:rsidRDefault="00A2096A" w:rsidP="0045728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  <w:r w:rsidR="00E40262">
              <w:rPr>
                <w:rFonts w:ascii="Arial" w:hAnsi="Arial" w:cs="Arial"/>
                <w:b/>
              </w:rPr>
              <w:t>I</w:t>
            </w:r>
            <w:r w:rsidR="00F436D6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096A" w:rsidRDefault="00A2096A" w:rsidP="00457286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A2096A" w:rsidRDefault="00A2096A" w:rsidP="004572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2096A" w:rsidRPr="00EB31C0" w:rsidRDefault="00A2096A" w:rsidP="004572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2096A" w:rsidRPr="001E66DE" w:rsidRDefault="00A2096A" w:rsidP="00457286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A2096A" w:rsidRPr="003A74E6" w:rsidRDefault="00A2096A" w:rsidP="00457286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A2096A" w:rsidRDefault="00A2096A" w:rsidP="00A2096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D.C. English 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096A" w:rsidRPr="00D032C9" w:rsidRDefault="00A2096A" w:rsidP="00457286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A2096A" w:rsidRDefault="00A2096A" w:rsidP="0045728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A2096A" w:rsidRDefault="00A2096A" w:rsidP="0045728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A2096A" w:rsidRPr="003D3388" w:rsidRDefault="00A2096A" w:rsidP="0045728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3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096A" w:rsidRDefault="00A2096A" w:rsidP="00457286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A2096A" w:rsidRDefault="00A2096A" w:rsidP="00E4026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F436D6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01</w:t>
            </w:r>
          </w:p>
        </w:tc>
      </w:tr>
    </w:tbl>
    <w:p w:rsidR="007F497A" w:rsidRDefault="007F497A" w:rsidP="0077265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 w:rsidR="00772653">
        <w:rPr>
          <w:rFonts w:ascii="Arial" w:hAnsi="Arial" w:cs="Arial"/>
          <w:b/>
          <w:sz w:val="24"/>
          <w:szCs w:val="24"/>
        </w:rPr>
        <w:t>All questions are compulsory</w:t>
      </w:r>
      <w:r>
        <w:rPr>
          <w:rFonts w:ascii="Arial" w:hAnsi="Arial" w:cs="Arial"/>
          <w:b/>
          <w:sz w:val="24"/>
          <w:szCs w:val="24"/>
        </w:rPr>
        <w:t>.</w:t>
      </w:r>
    </w:p>
    <w:p w:rsidR="007F497A" w:rsidRDefault="00911C68" w:rsidP="007F497A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1C6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.25pt;margin-top:11.8pt;width:474.6pt;height:.05pt;z-index:251663360" o:connectortype="straight" strokeweight="2.25pt"/>
        </w:pict>
      </w:r>
      <w:r w:rsidR="007F497A">
        <w:rPr>
          <w:rFonts w:ascii="Arial" w:hAnsi="Arial" w:cs="Arial"/>
          <w:b/>
          <w:sz w:val="24"/>
          <w:szCs w:val="24"/>
        </w:rPr>
        <w:tab/>
      </w:r>
    </w:p>
    <w:p w:rsidR="007F497A" w:rsidRPr="000E3718" w:rsidRDefault="007F497A" w:rsidP="007F497A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7F497A" w:rsidRPr="00E47159" w:rsidRDefault="007F497A" w:rsidP="007F497A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7F497A" w:rsidRDefault="007F497A" w:rsidP="001235FB">
      <w:pPr>
        <w:tabs>
          <w:tab w:val="left" w:pos="450"/>
          <w:tab w:val="right" w:pos="9360"/>
        </w:tabs>
        <w:ind w:left="450" w:hanging="45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Q1</w:t>
      </w:r>
      <w:r w:rsidR="001235FB">
        <w:rPr>
          <w:rFonts w:ascii="Arial" w:hAnsi="Arial" w:cs="Arial"/>
          <w:b/>
          <w:sz w:val="24"/>
          <w:szCs w:val="24"/>
        </w:rPr>
        <w:t>.</w:t>
      </w:r>
      <w:r w:rsidR="00C85E49">
        <w:rPr>
          <w:rFonts w:ascii="Arial" w:hAnsi="Arial" w:cs="Arial"/>
          <w:b/>
          <w:sz w:val="24"/>
          <w:szCs w:val="24"/>
        </w:rPr>
        <w:t xml:space="preserve"> </w:t>
      </w:r>
      <w:r w:rsidR="001235FB">
        <w:rPr>
          <w:rFonts w:ascii="Arial" w:hAnsi="Arial" w:cs="Arial"/>
          <w:sz w:val="24"/>
          <w:szCs w:val="24"/>
        </w:rPr>
        <w:t xml:space="preserve">Discuss Plato’s theory of Imitation and his charges on poetry and also explain </w:t>
      </w:r>
      <w:r w:rsidR="00D8629A">
        <w:rPr>
          <w:rFonts w:ascii="Arial" w:hAnsi="Arial" w:cs="Arial"/>
          <w:sz w:val="24"/>
          <w:szCs w:val="24"/>
        </w:rPr>
        <w:t>why Aristotle</w:t>
      </w:r>
      <w:r w:rsidR="001235FB">
        <w:rPr>
          <w:rFonts w:ascii="Arial" w:hAnsi="Arial" w:cs="Arial"/>
          <w:sz w:val="24"/>
          <w:szCs w:val="24"/>
        </w:rPr>
        <w:t xml:space="preserve"> disagrees with Plato. </w:t>
      </w:r>
      <w:r w:rsidR="00772653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C85E49">
        <w:rPr>
          <w:rFonts w:ascii="Arial" w:hAnsi="Arial" w:cs="Arial"/>
          <w:sz w:val="24"/>
          <w:szCs w:val="24"/>
        </w:rPr>
        <w:t xml:space="preserve">  </w:t>
      </w:r>
      <w:r w:rsidR="001235FB">
        <w:rPr>
          <w:rFonts w:ascii="Arial" w:hAnsi="Arial" w:cs="Arial"/>
          <w:sz w:val="24"/>
          <w:szCs w:val="24"/>
        </w:rPr>
        <w:t xml:space="preserve">                             </w:t>
      </w:r>
      <w:r w:rsidR="001235FB">
        <w:rPr>
          <w:rFonts w:ascii="Arial" w:hAnsi="Arial" w:cs="Arial"/>
          <w:b/>
          <w:sz w:val="24"/>
          <w:szCs w:val="24"/>
        </w:rPr>
        <w:t>25</w:t>
      </w:r>
    </w:p>
    <w:p w:rsidR="001235FB" w:rsidRDefault="001235FB" w:rsidP="001235FB">
      <w:pPr>
        <w:tabs>
          <w:tab w:val="right" w:pos="9360"/>
        </w:tabs>
        <w:ind w:left="360" w:hanging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</w:t>
      </w:r>
    </w:p>
    <w:p w:rsidR="001235FB" w:rsidRDefault="001235FB" w:rsidP="001235FB">
      <w:pPr>
        <w:ind w:left="360"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H</w:t>
      </w:r>
      <w:r w:rsidR="00D8629A">
        <w:rPr>
          <w:rFonts w:ascii="Arial" w:hAnsi="Arial" w:cs="Arial"/>
          <w:sz w:val="24"/>
          <w:szCs w:val="24"/>
        </w:rPr>
        <w:t>ow do Neo classical critic</w:t>
      </w:r>
      <w:r>
        <w:rPr>
          <w:rFonts w:ascii="Arial" w:hAnsi="Arial" w:cs="Arial"/>
          <w:sz w:val="24"/>
          <w:szCs w:val="24"/>
        </w:rPr>
        <w:t xml:space="preserve">s Dryden and Johnson carry on classical debate with regards to the nature and function of poetry?                                                         </w:t>
      </w:r>
    </w:p>
    <w:p w:rsidR="00B56F47" w:rsidRPr="001235FB" w:rsidRDefault="001235FB" w:rsidP="001235FB">
      <w:pPr>
        <w:ind w:left="360" w:hanging="9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</w:p>
    <w:p w:rsidR="007F497A" w:rsidRPr="00C85E49" w:rsidRDefault="008625FA" w:rsidP="00C85E49">
      <w:pPr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Q2</w:t>
      </w:r>
      <w:r w:rsidR="007F497A" w:rsidRPr="00FB38C1">
        <w:rPr>
          <w:rFonts w:ascii="Arial" w:hAnsi="Arial" w:cs="Arial"/>
          <w:b/>
          <w:sz w:val="24"/>
          <w:szCs w:val="24"/>
        </w:rPr>
        <w:t>.</w:t>
      </w:r>
      <w:r w:rsidR="007F497A">
        <w:rPr>
          <w:rFonts w:ascii="Arial" w:hAnsi="Arial" w:cs="Arial"/>
          <w:sz w:val="24"/>
          <w:szCs w:val="24"/>
        </w:rPr>
        <w:t xml:space="preserve">  </w:t>
      </w:r>
      <w:r w:rsidR="001235FB">
        <w:rPr>
          <w:rFonts w:ascii="Arial" w:hAnsi="Arial" w:cs="Arial"/>
          <w:sz w:val="24"/>
          <w:szCs w:val="24"/>
        </w:rPr>
        <w:t xml:space="preserve">Discuss the </w:t>
      </w:r>
      <w:r w:rsidR="00D8629A">
        <w:rPr>
          <w:rFonts w:ascii="Arial" w:hAnsi="Arial" w:cs="Arial"/>
          <w:sz w:val="24"/>
          <w:szCs w:val="24"/>
        </w:rPr>
        <w:t>similarities and difference in Coleridge and Wordsworth’s views on poetry as seen in ‘</w:t>
      </w:r>
      <w:proofErr w:type="spellStart"/>
      <w:r w:rsidR="00D8629A">
        <w:rPr>
          <w:rFonts w:ascii="Arial" w:hAnsi="Arial" w:cs="Arial"/>
          <w:sz w:val="24"/>
          <w:szCs w:val="24"/>
        </w:rPr>
        <w:t>Biographia</w:t>
      </w:r>
      <w:proofErr w:type="spellEnd"/>
      <w:r w:rsidR="00D86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629A">
        <w:rPr>
          <w:rFonts w:ascii="Arial" w:hAnsi="Arial" w:cs="Arial"/>
          <w:sz w:val="24"/>
          <w:szCs w:val="24"/>
        </w:rPr>
        <w:t>Literaria</w:t>
      </w:r>
      <w:proofErr w:type="spellEnd"/>
      <w:r w:rsidR="00D8629A">
        <w:rPr>
          <w:rFonts w:ascii="Arial" w:hAnsi="Arial" w:cs="Arial"/>
          <w:sz w:val="24"/>
          <w:szCs w:val="24"/>
        </w:rPr>
        <w:t xml:space="preserve">’ and the preface to the lyrical Ballads.       </w:t>
      </w:r>
      <w:r w:rsidR="00ED394D">
        <w:rPr>
          <w:rFonts w:ascii="Arial" w:hAnsi="Arial" w:cs="Arial"/>
          <w:b/>
          <w:sz w:val="24"/>
          <w:szCs w:val="24"/>
        </w:rPr>
        <w:t>25</w:t>
      </w:r>
    </w:p>
    <w:p w:rsidR="008625FA" w:rsidRPr="00ED394D" w:rsidRDefault="008625FA" w:rsidP="00C85E49">
      <w:pPr>
        <w:pStyle w:val="ListParagraph"/>
        <w:ind w:left="9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Pr="00ED394D">
        <w:rPr>
          <w:rFonts w:ascii="Arial" w:hAnsi="Arial" w:cs="Arial"/>
          <w:b/>
          <w:sz w:val="24"/>
          <w:szCs w:val="24"/>
        </w:rPr>
        <w:t>OR</w:t>
      </w:r>
    </w:p>
    <w:p w:rsidR="008625FA" w:rsidRPr="00C85E49" w:rsidRDefault="00C85E49" w:rsidP="00C85E4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D8629A">
        <w:rPr>
          <w:rFonts w:ascii="Arial" w:hAnsi="Arial" w:cs="Arial"/>
          <w:sz w:val="24"/>
          <w:szCs w:val="24"/>
        </w:rPr>
        <w:t xml:space="preserve">Illustrate the significance of Matthew Arnold’s Touchstone Method. </w:t>
      </w:r>
    </w:p>
    <w:p w:rsidR="00B13852" w:rsidRPr="00B13852" w:rsidRDefault="008625FA" w:rsidP="00C85E49">
      <w:pPr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Q3</w:t>
      </w:r>
      <w:r w:rsidRPr="00FB38C1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5E38F0">
        <w:rPr>
          <w:rFonts w:ascii="Arial" w:hAnsi="Arial" w:cs="Arial"/>
          <w:sz w:val="24"/>
          <w:szCs w:val="24"/>
        </w:rPr>
        <w:t xml:space="preserve">How does T.S. Eliot define poetry? What is an objective Correlative? Explain the ideas of Eliot on poetic ability and tradition.                                       </w:t>
      </w:r>
      <w:r w:rsidR="00ED394D">
        <w:rPr>
          <w:rFonts w:ascii="Arial" w:hAnsi="Arial" w:cs="Arial"/>
          <w:sz w:val="24"/>
          <w:szCs w:val="24"/>
        </w:rPr>
        <w:t xml:space="preserve">      </w:t>
      </w:r>
      <w:r w:rsidR="00C85E49">
        <w:rPr>
          <w:rFonts w:ascii="Arial" w:hAnsi="Arial" w:cs="Arial"/>
          <w:sz w:val="24"/>
          <w:szCs w:val="24"/>
        </w:rPr>
        <w:t xml:space="preserve">            </w:t>
      </w:r>
      <w:r w:rsidR="005E38F0">
        <w:rPr>
          <w:rFonts w:ascii="Arial" w:hAnsi="Arial" w:cs="Arial"/>
          <w:sz w:val="24"/>
          <w:szCs w:val="24"/>
        </w:rPr>
        <w:t xml:space="preserve">   </w:t>
      </w:r>
      <w:r w:rsidR="00C85E49" w:rsidRPr="00C85E49">
        <w:rPr>
          <w:rFonts w:ascii="Arial" w:hAnsi="Arial" w:cs="Arial"/>
          <w:b/>
          <w:sz w:val="24"/>
          <w:szCs w:val="24"/>
        </w:rPr>
        <w:t>2</w:t>
      </w:r>
      <w:r w:rsidR="00ED394D">
        <w:rPr>
          <w:rFonts w:ascii="Arial" w:hAnsi="Arial" w:cs="Arial"/>
          <w:b/>
          <w:sz w:val="24"/>
          <w:szCs w:val="24"/>
        </w:rPr>
        <w:t>5</w:t>
      </w:r>
    </w:p>
    <w:p w:rsidR="008625FA" w:rsidRPr="00ED394D" w:rsidRDefault="00B13852" w:rsidP="00B13852">
      <w:pPr>
        <w:tabs>
          <w:tab w:val="center" w:pos="4950"/>
        </w:tabs>
        <w:spacing w:line="480" w:lineRule="auto"/>
        <w:ind w:left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ED394D">
        <w:rPr>
          <w:rFonts w:ascii="Arial" w:hAnsi="Arial" w:cs="Arial"/>
          <w:b/>
          <w:sz w:val="24"/>
          <w:szCs w:val="24"/>
        </w:rPr>
        <w:t xml:space="preserve">OR </w:t>
      </w:r>
      <w:r w:rsidRPr="00ED394D">
        <w:rPr>
          <w:rFonts w:ascii="Arial" w:hAnsi="Arial" w:cs="Arial"/>
          <w:b/>
          <w:sz w:val="24"/>
          <w:szCs w:val="24"/>
        </w:rPr>
        <w:tab/>
      </w:r>
    </w:p>
    <w:p w:rsidR="00C85E49" w:rsidRPr="00C85E49" w:rsidRDefault="005E38F0" w:rsidP="005E38F0">
      <w:pPr>
        <w:tabs>
          <w:tab w:val="left" w:pos="360"/>
        </w:tabs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Why </w:t>
      </w:r>
      <w:proofErr w:type="gramStart"/>
      <w:r>
        <w:rPr>
          <w:rFonts w:ascii="Arial" w:hAnsi="Arial" w:cs="Arial"/>
          <w:sz w:val="24"/>
          <w:szCs w:val="24"/>
        </w:rPr>
        <w:t>does Brooks</w:t>
      </w:r>
      <w:proofErr w:type="gramEnd"/>
      <w:r>
        <w:rPr>
          <w:rFonts w:ascii="Arial" w:hAnsi="Arial" w:cs="Arial"/>
          <w:sz w:val="24"/>
          <w:szCs w:val="24"/>
        </w:rPr>
        <w:t xml:space="preserve"> say that paradises spring from the very nature of poetic language? Discuss</w:t>
      </w:r>
      <w:r w:rsidR="00ED394D">
        <w:rPr>
          <w:rFonts w:ascii="Arial" w:hAnsi="Arial" w:cs="Arial"/>
          <w:sz w:val="24"/>
          <w:szCs w:val="24"/>
        </w:rPr>
        <w:t xml:space="preserve">. </w:t>
      </w:r>
      <w:r w:rsidR="00B13852" w:rsidRPr="00C85E49">
        <w:rPr>
          <w:rFonts w:ascii="Arial" w:hAnsi="Arial" w:cs="Arial"/>
          <w:sz w:val="24"/>
          <w:szCs w:val="24"/>
        </w:rPr>
        <w:t xml:space="preserve">                </w:t>
      </w:r>
    </w:p>
    <w:p w:rsidR="00F101EF" w:rsidRDefault="00B13852" w:rsidP="00DE28D8">
      <w:pPr>
        <w:tabs>
          <w:tab w:val="left" w:pos="360"/>
        </w:tabs>
        <w:spacing w:line="480" w:lineRule="auto"/>
        <w:ind w:left="900" w:hanging="900"/>
        <w:rPr>
          <w:rFonts w:ascii="Arial" w:hAnsi="Arial" w:cs="Arial"/>
          <w:sz w:val="24"/>
          <w:szCs w:val="24"/>
        </w:rPr>
      </w:pPr>
      <w:r w:rsidRPr="00C85E49">
        <w:rPr>
          <w:rFonts w:ascii="Arial" w:hAnsi="Arial" w:cs="Arial"/>
          <w:b/>
          <w:sz w:val="24"/>
          <w:szCs w:val="24"/>
        </w:rPr>
        <w:t>Q4.</w:t>
      </w:r>
      <w:r w:rsidRPr="00C85E49">
        <w:rPr>
          <w:rFonts w:ascii="Arial" w:hAnsi="Arial" w:cs="Arial"/>
          <w:sz w:val="24"/>
          <w:szCs w:val="24"/>
        </w:rPr>
        <w:t xml:space="preserve">   </w:t>
      </w:r>
      <w:r w:rsidR="005E38F0">
        <w:rPr>
          <w:rFonts w:ascii="Arial" w:hAnsi="Arial" w:cs="Arial"/>
          <w:sz w:val="24"/>
          <w:szCs w:val="24"/>
        </w:rPr>
        <w:t xml:space="preserve">Write a note on Eagleton’s views on capitalism.                 </w:t>
      </w:r>
      <w:r w:rsidR="00F147C9">
        <w:rPr>
          <w:rFonts w:ascii="Arial" w:hAnsi="Arial" w:cs="Arial"/>
          <w:sz w:val="24"/>
          <w:szCs w:val="24"/>
        </w:rPr>
        <w:t xml:space="preserve">                                   </w:t>
      </w:r>
      <w:r w:rsidR="005E38F0">
        <w:rPr>
          <w:rFonts w:ascii="Arial" w:hAnsi="Arial" w:cs="Arial"/>
          <w:b/>
          <w:sz w:val="24"/>
          <w:szCs w:val="24"/>
        </w:rPr>
        <w:t>10</w:t>
      </w:r>
    </w:p>
    <w:p w:rsidR="00B13852" w:rsidRPr="00554F2C" w:rsidRDefault="00F101EF" w:rsidP="00F101EF">
      <w:pPr>
        <w:pStyle w:val="ListParagraph"/>
        <w:spacing w:line="480" w:lineRule="auto"/>
        <w:ind w:left="9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554F2C">
        <w:rPr>
          <w:rFonts w:ascii="Arial" w:hAnsi="Arial" w:cs="Arial"/>
          <w:b/>
          <w:sz w:val="24"/>
          <w:szCs w:val="24"/>
        </w:rPr>
        <w:t>OR</w:t>
      </w:r>
      <w:r w:rsidR="00B13852" w:rsidRPr="00554F2C">
        <w:rPr>
          <w:rFonts w:ascii="Arial" w:hAnsi="Arial" w:cs="Arial"/>
          <w:b/>
          <w:sz w:val="24"/>
          <w:szCs w:val="24"/>
        </w:rPr>
        <w:tab/>
      </w:r>
    </w:p>
    <w:p w:rsidR="00B13852" w:rsidRDefault="00554F2C" w:rsidP="00554F2C">
      <w:pPr>
        <w:ind w:left="630" w:hanging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14628D">
        <w:rPr>
          <w:rFonts w:ascii="Arial" w:hAnsi="Arial" w:cs="Arial"/>
          <w:sz w:val="24"/>
          <w:szCs w:val="24"/>
        </w:rPr>
        <w:t xml:space="preserve">Show how F.R. </w:t>
      </w:r>
      <w:proofErr w:type="spellStart"/>
      <w:r w:rsidR="0014628D">
        <w:rPr>
          <w:rFonts w:ascii="Arial" w:hAnsi="Arial" w:cs="Arial"/>
          <w:sz w:val="24"/>
          <w:szCs w:val="24"/>
        </w:rPr>
        <w:t>Leavis</w:t>
      </w:r>
      <w:proofErr w:type="spellEnd"/>
      <w:r w:rsidR="0014628D">
        <w:rPr>
          <w:rFonts w:ascii="Arial" w:hAnsi="Arial" w:cs="Arial"/>
          <w:sz w:val="24"/>
          <w:szCs w:val="24"/>
        </w:rPr>
        <w:t xml:space="preserve"> assesses the greatness of Keats as a poet.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3002A8" w:rsidRDefault="003002A8" w:rsidP="003002A8">
      <w:pPr>
        <w:tabs>
          <w:tab w:val="right" w:pos="9360"/>
        </w:tabs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Q5 A. </w:t>
      </w:r>
      <w:r>
        <w:rPr>
          <w:rFonts w:ascii="Arial" w:hAnsi="Arial" w:cs="Arial"/>
          <w:sz w:val="24"/>
          <w:szCs w:val="24"/>
        </w:rPr>
        <w:t xml:space="preserve">Write short notes on any one of the following:                                                     </w:t>
      </w:r>
      <w:r>
        <w:rPr>
          <w:rFonts w:ascii="Arial" w:hAnsi="Arial" w:cs="Arial"/>
          <w:b/>
          <w:sz w:val="24"/>
          <w:szCs w:val="24"/>
        </w:rPr>
        <w:t>05</w:t>
      </w:r>
    </w:p>
    <w:p w:rsidR="003002A8" w:rsidRDefault="003002A8" w:rsidP="003002A8">
      <w:pPr>
        <w:pStyle w:val="ListParagraph"/>
        <w:numPr>
          <w:ilvl w:val="0"/>
          <w:numId w:val="15"/>
        </w:numPr>
        <w:tabs>
          <w:tab w:val="right" w:pos="9360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Kate Millett’s views on sexual politics in literature </w:t>
      </w:r>
    </w:p>
    <w:p w:rsidR="003002A8" w:rsidRPr="00772653" w:rsidRDefault="00530A40" w:rsidP="003002A8">
      <w:pPr>
        <w:pStyle w:val="ListParagraph"/>
        <w:numPr>
          <w:ilvl w:val="0"/>
          <w:numId w:val="15"/>
        </w:numPr>
        <w:tabs>
          <w:tab w:val="right" w:pos="9360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Mary </w:t>
      </w:r>
      <w:proofErr w:type="spellStart"/>
      <w:r>
        <w:rPr>
          <w:rFonts w:ascii="Arial" w:hAnsi="Arial" w:cs="Arial"/>
          <w:sz w:val="24"/>
          <w:szCs w:val="24"/>
        </w:rPr>
        <w:t>Ellmann’s</w:t>
      </w:r>
      <w:proofErr w:type="spellEnd"/>
      <w:r w:rsidR="003002A8">
        <w:rPr>
          <w:rFonts w:ascii="Arial" w:hAnsi="Arial" w:cs="Arial"/>
          <w:sz w:val="24"/>
          <w:szCs w:val="24"/>
        </w:rPr>
        <w:t xml:space="preserve"> analyses of female stereotypes in literature. </w:t>
      </w:r>
    </w:p>
    <w:p w:rsidR="00530A40" w:rsidRDefault="003002A8" w:rsidP="00530A40">
      <w:pPr>
        <w:spacing w:line="480" w:lineRule="auto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</w:t>
      </w:r>
      <w:r w:rsidR="00530A40">
        <w:rPr>
          <w:rFonts w:ascii="Arial" w:hAnsi="Arial" w:cs="Arial"/>
          <w:b/>
          <w:sz w:val="24"/>
          <w:szCs w:val="24"/>
        </w:rPr>
        <w:t>B</w:t>
      </w:r>
      <w:r w:rsidR="00530A40" w:rsidRPr="00FB38C1">
        <w:rPr>
          <w:rFonts w:ascii="Arial" w:hAnsi="Arial" w:cs="Arial"/>
          <w:b/>
          <w:sz w:val="24"/>
          <w:szCs w:val="24"/>
        </w:rPr>
        <w:t>.</w:t>
      </w:r>
      <w:r w:rsidR="00530A40">
        <w:rPr>
          <w:rFonts w:ascii="Arial" w:hAnsi="Arial" w:cs="Arial"/>
          <w:sz w:val="24"/>
          <w:szCs w:val="24"/>
        </w:rPr>
        <w:t xml:space="preserve">  </w:t>
      </w:r>
      <w:r w:rsidR="00530A40" w:rsidRPr="00AE5648">
        <w:rPr>
          <w:rFonts w:ascii="Arial" w:hAnsi="Arial" w:cs="Arial"/>
          <w:b/>
          <w:sz w:val="24"/>
          <w:szCs w:val="24"/>
        </w:rPr>
        <w:t xml:space="preserve">State whether the following are </w:t>
      </w:r>
      <w:proofErr w:type="gramStart"/>
      <w:r w:rsidR="00530A40" w:rsidRPr="00AE5648">
        <w:rPr>
          <w:rFonts w:ascii="Arial" w:hAnsi="Arial" w:cs="Arial"/>
          <w:b/>
          <w:sz w:val="24"/>
          <w:szCs w:val="24"/>
        </w:rPr>
        <w:t>True</w:t>
      </w:r>
      <w:proofErr w:type="gramEnd"/>
      <w:r w:rsidR="00530A40" w:rsidRPr="00AE5648">
        <w:rPr>
          <w:rFonts w:ascii="Arial" w:hAnsi="Arial" w:cs="Arial"/>
          <w:b/>
          <w:sz w:val="24"/>
          <w:szCs w:val="24"/>
        </w:rPr>
        <w:t xml:space="preserve"> or False:</w:t>
      </w:r>
      <w:r w:rsidR="00530A40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530A40" w:rsidRPr="00C85E49">
        <w:rPr>
          <w:rFonts w:ascii="Arial" w:hAnsi="Arial" w:cs="Arial"/>
          <w:b/>
          <w:sz w:val="24"/>
          <w:szCs w:val="24"/>
        </w:rPr>
        <w:t xml:space="preserve">05 </w:t>
      </w:r>
      <w:r w:rsidR="00530A40">
        <w:rPr>
          <w:rFonts w:ascii="Arial" w:hAnsi="Arial" w:cs="Arial"/>
          <w:sz w:val="24"/>
          <w:szCs w:val="24"/>
        </w:rPr>
        <w:t xml:space="preserve">  </w:t>
      </w:r>
    </w:p>
    <w:p w:rsidR="00530A40" w:rsidRPr="003F0065" w:rsidRDefault="00530A40" w:rsidP="00650C7C">
      <w:pPr>
        <w:tabs>
          <w:tab w:val="left" w:pos="1170"/>
        </w:tabs>
        <w:spacing w:line="240" w:lineRule="auto"/>
        <w:ind w:left="1170" w:hanging="1170"/>
        <w:rPr>
          <w:rFonts w:ascii="Arial" w:hAnsi="Arial" w:cs="Arial"/>
          <w:sz w:val="24"/>
          <w:szCs w:val="24"/>
        </w:rPr>
      </w:pPr>
      <w:r w:rsidRPr="003F0065">
        <w:rPr>
          <w:rFonts w:ascii="Arial" w:hAnsi="Arial" w:cs="Arial"/>
          <w:sz w:val="24"/>
          <w:szCs w:val="24"/>
        </w:rPr>
        <w:t xml:space="preserve">      </w:t>
      </w:r>
      <w:r w:rsidR="00650C7C">
        <w:rPr>
          <w:rFonts w:ascii="Arial" w:hAnsi="Arial" w:cs="Arial"/>
          <w:sz w:val="24"/>
          <w:szCs w:val="24"/>
        </w:rPr>
        <w:t xml:space="preserve">      </w:t>
      </w:r>
      <w:r w:rsidRPr="003F0065">
        <w:rPr>
          <w:rFonts w:ascii="Arial" w:hAnsi="Arial" w:cs="Arial"/>
          <w:sz w:val="24"/>
          <w:szCs w:val="24"/>
        </w:rPr>
        <w:t xml:space="preserve">1)  </w:t>
      </w:r>
      <w:r>
        <w:rPr>
          <w:rFonts w:ascii="Arial" w:hAnsi="Arial" w:cs="Arial"/>
          <w:sz w:val="24"/>
          <w:szCs w:val="24"/>
        </w:rPr>
        <w:t xml:space="preserve">Mary </w:t>
      </w:r>
      <w:proofErr w:type="spellStart"/>
      <w:r>
        <w:rPr>
          <w:rFonts w:ascii="Arial" w:hAnsi="Arial" w:cs="Arial"/>
          <w:sz w:val="24"/>
          <w:szCs w:val="24"/>
        </w:rPr>
        <w:t>Ellmann’s</w:t>
      </w:r>
      <w:proofErr w:type="spellEnd"/>
      <w:r>
        <w:rPr>
          <w:rFonts w:ascii="Arial" w:hAnsi="Arial" w:cs="Arial"/>
          <w:sz w:val="24"/>
          <w:szCs w:val="24"/>
        </w:rPr>
        <w:t xml:space="preserve"> ‘Thinking About Women’ was published before Kate Millett’s ‘Sexual Politics.’  </w:t>
      </w:r>
    </w:p>
    <w:p w:rsidR="00530A40" w:rsidRPr="003F0065" w:rsidRDefault="00530A40" w:rsidP="00530A40">
      <w:pPr>
        <w:spacing w:line="240" w:lineRule="auto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650C7C">
        <w:rPr>
          <w:rFonts w:ascii="Arial" w:hAnsi="Arial" w:cs="Arial"/>
          <w:sz w:val="24"/>
          <w:szCs w:val="24"/>
        </w:rPr>
        <w:t xml:space="preserve">      2)  There are two basic types of </w:t>
      </w:r>
      <w:proofErr w:type="spellStart"/>
      <w:r w:rsidR="00650C7C">
        <w:rPr>
          <w:rFonts w:ascii="Arial" w:hAnsi="Arial" w:cs="Arial"/>
          <w:sz w:val="24"/>
          <w:szCs w:val="24"/>
        </w:rPr>
        <w:t>fantaries</w:t>
      </w:r>
      <w:proofErr w:type="spellEnd"/>
      <w:r w:rsidR="00650C7C">
        <w:rPr>
          <w:rFonts w:ascii="Arial" w:hAnsi="Arial" w:cs="Arial"/>
          <w:sz w:val="24"/>
          <w:szCs w:val="24"/>
        </w:rPr>
        <w:t xml:space="preserve"> according to Freud. </w:t>
      </w:r>
    </w:p>
    <w:p w:rsidR="00530A40" w:rsidRPr="003F0065" w:rsidRDefault="00530A40" w:rsidP="00530A40">
      <w:pPr>
        <w:spacing w:line="240" w:lineRule="auto"/>
        <w:ind w:left="540" w:hanging="540"/>
        <w:rPr>
          <w:rFonts w:ascii="Arial" w:hAnsi="Arial" w:cs="Arial"/>
          <w:sz w:val="24"/>
          <w:szCs w:val="24"/>
        </w:rPr>
      </w:pPr>
      <w:r w:rsidRPr="003F006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</w:t>
      </w:r>
      <w:r w:rsidR="00650C7C">
        <w:rPr>
          <w:rFonts w:ascii="Arial" w:hAnsi="Arial" w:cs="Arial"/>
          <w:sz w:val="24"/>
          <w:szCs w:val="24"/>
        </w:rPr>
        <w:t xml:space="preserve">      </w:t>
      </w:r>
      <w:r w:rsidRPr="003F0065">
        <w:rPr>
          <w:rFonts w:ascii="Arial" w:hAnsi="Arial" w:cs="Arial"/>
          <w:sz w:val="24"/>
          <w:szCs w:val="24"/>
        </w:rPr>
        <w:t xml:space="preserve">3)  </w:t>
      </w:r>
      <w:r w:rsidR="00650C7C">
        <w:rPr>
          <w:rFonts w:ascii="Arial" w:hAnsi="Arial" w:cs="Arial"/>
          <w:sz w:val="24"/>
          <w:szCs w:val="24"/>
        </w:rPr>
        <w:t xml:space="preserve">Kate Millett rejected most of </w:t>
      </w:r>
      <w:proofErr w:type="spellStart"/>
      <w:r w:rsidR="00650C7C">
        <w:rPr>
          <w:rFonts w:ascii="Arial" w:hAnsi="Arial" w:cs="Arial"/>
          <w:sz w:val="24"/>
          <w:szCs w:val="24"/>
        </w:rPr>
        <w:t>Freuds</w:t>
      </w:r>
      <w:proofErr w:type="spellEnd"/>
      <w:r w:rsidR="00650C7C">
        <w:rPr>
          <w:rFonts w:ascii="Arial" w:hAnsi="Arial" w:cs="Arial"/>
          <w:sz w:val="24"/>
          <w:szCs w:val="24"/>
        </w:rPr>
        <w:t xml:space="preserve">’ theories as prejudicial against women. </w:t>
      </w:r>
    </w:p>
    <w:p w:rsidR="00530A40" w:rsidRPr="003F0065" w:rsidRDefault="00530A40" w:rsidP="00530A40">
      <w:pPr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650C7C">
        <w:rPr>
          <w:rFonts w:ascii="Arial" w:hAnsi="Arial" w:cs="Arial"/>
          <w:sz w:val="24"/>
          <w:szCs w:val="24"/>
        </w:rPr>
        <w:t xml:space="preserve">     4)  The word ‘</w:t>
      </w:r>
      <w:proofErr w:type="spellStart"/>
      <w:r w:rsidR="00650C7C">
        <w:rPr>
          <w:rFonts w:ascii="Arial" w:hAnsi="Arial" w:cs="Arial"/>
          <w:sz w:val="24"/>
          <w:szCs w:val="24"/>
        </w:rPr>
        <w:t>Gynocritics</w:t>
      </w:r>
      <w:proofErr w:type="spellEnd"/>
      <w:r w:rsidR="00650C7C">
        <w:rPr>
          <w:rFonts w:ascii="Arial" w:hAnsi="Arial" w:cs="Arial"/>
          <w:sz w:val="24"/>
          <w:szCs w:val="24"/>
        </w:rPr>
        <w:t xml:space="preserve">’ was first used by Kate Millett.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530A40" w:rsidRDefault="00530A40" w:rsidP="00650C7C">
      <w:pPr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650C7C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5)  </w:t>
      </w:r>
      <w:r w:rsidR="00650C7C">
        <w:rPr>
          <w:rFonts w:ascii="Arial" w:hAnsi="Arial" w:cs="Arial"/>
          <w:sz w:val="24"/>
          <w:szCs w:val="24"/>
        </w:rPr>
        <w:t xml:space="preserve">Freud’s essay on ‘Creative writing and Daydreaming’ is based on his theory of Oedipus complex. </w:t>
      </w:r>
    </w:p>
    <w:p w:rsidR="006A63D2" w:rsidRDefault="006A63D2" w:rsidP="00650C7C">
      <w:pPr>
        <w:ind w:left="1080" w:hanging="1080"/>
        <w:rPr>
          <w:rFonts w:ascii="Arial" w:hAnsi="Arial" w:cs="Arial"/>
          <w:b/>
          <w:sz w:val="24"/>
          <w:szCs w:val="24"/>
        </w:rPr>
      </w:pPr>
    </w:p>
    <w:p w:rsidR="003002A8" w:rsidRDefault="00530A40" w:rsidP="00530A40">
      <w:pPr>
        <w:spacing w:line="48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C</w:t>
      </w:r>
      <w:r w:rsidR="003002A8" w:rsidRPr="00FB38C1">
        <w:rPr>
          <w:rFonts w:ascii="Arial" w:hAnsi="Arial" w:cs="Arial"/>
          <w:b/>
          <w:sz w:val="24"/>
          <w:szCs w:val="24"/>
        </w:rPr>
        <w:t>.</w:t>
      </w:r>
      <w:r w:rsidR="003002A8">
        <w:rPr>
          <w:rFonts w:ascii="Arial" w:hAnsi="Arial" w:cs="Arial"/>
          <w:sz w:val="24"/>
          <w:szCs w:val="24"/>
        </w:rPr>
        <w:t xml:space="preserve">  </w:t>
      </w:r>
      <w:r w:rsidR="003002A8" w:rsidRPr="00AE5648">
        <w:rPr>
          <w:rFonts w:ascii="Arial" w:hAnsi="Arial" w:cs="Arial"/>
          <w:b/>
          <w:sz w:val="24"/>
          <w:szCs w:val="24"/>
        </w:rPr>
        <w:t xml:space="preserve">Match the columns                                                                                            </w:t>
      </w:r>
      <w:r w:rsidR="003002A8">
        <w:rPr>
          <w:rFonts w:ascii="Arial" w:hAnsi="Arial" w:cs="Arial"/>
          <w:b/>
          <w:sz w:val="24"/>
          <w:szCs w:val="24"/>
        </w:rPr>
        <w:t>05</w:t>
      </w:r>
    </w:p>
    <w:p w:rsidR="003002A8" w:rsidRDefault="003002A8" w:rsidP="003002A8">
      <w:pPr>
        <w:spacing w:line="48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="00AE5648"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 xml:space="preserve"> A                                                      B</w:t>
      </w:r>
    </w:p>
    <w:p w:rsidR="003002A8" w:rsidRDefault="00AE5648" w:rsidP="00AE5648">
      <w:pPr>
        <w:pStyle w:val="ListParagraph"/>
        <w:numPr>
          <w:ilvl w:val="0"/>
          <w:numId w:val="6"/>
        </w:numPr>
        <w:spacing w:line="480" w:lineRule="auto"/>
        <w:ind w:firstLine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Mary </w:t>
      </w:r>
      <w:proofErr w:type="spellStart"/>
      <w:r>
        <w:rPr>
          <w:rFonts w:ascii="Arial" w:hAnsi="Arial" w:cs="Arial"/>
          <w:sz w:val="24"/>
          <w:szCs w:val="24"/>
        </w:rPr>
        <w:t>Ellman</w:t>
      </w:r>
      <w:proofErr w:type="spellEnd"/>
      <w:r w:rsidR="003002A8">
        <w:rPr>
          <w:rFonts w:ascii="Arial" w:hAnsi="Arial" w:cs="Arial"/>
          <w:sz w:val="24"/>
          <w:szCs w:val="24"/>
        </w:rPr>
        <w:t xml:space="preserve">     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3002A8">
        <w:rPr>
          <w:rFonts w:ascii="Arial" w:hAnsi="Arial" w:cs="Arial"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 xml:space="preserve">Art as a commodity </w:t>
      </w:r>
    </w:p>
    <w:p w:rsidR="003002A8" w:rsidRDefault="00AE5648" w:rsidP="00AE5648">
      <w:pPr>
        <w:pStyle w:val="ListParagraph"/>
        <w:numPr>
          <w:ilvl w:val="0"/>
          <w:numId w:val="6"/>
        </w:numPr>
        <w:spacing w:line="480" w:lineRule="auto"/>
        <w:ind w:firstLine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Elaine Showalter      </w:t>
      </w:r>
      <w:r w:rsidR="003002A8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b) The Second Sex </w:t>
      </w:r>
    </w:p>
    <w:p w:rsidR="003002A8" w:rsidRDefault="00AE5648" w:rsidP="00AE5648">
      <w:pPr>
        <w:pStyle w:val="ListParagraph"/>
        <w:numPr>
          <w:ilvl w:val="0"/>
          <w:numId w:val="6"/>
        </w:numPr>
        <w:spacing w:line="480" w:lineRule="auto"/>
        <w:ind w:firstLine="27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Sumone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Beauvour</w:t>
      </w:r>
      <w:proofErr w:type="spellEnd"/>
      <w:r w:rsidR="003002A8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3002A8">
        <w:rPr>
          <w:rFonts w:ascii="Arial" w:hAnsi="Arial" w:cs="Arial"/>
          <w:sz w:val="24"/>
          <w:szCs w:val="24"/>
        </w:rPr>
        <w:t xml:space="preserve">c) </w:t>
      </w:r>
      <w:r>
        <w:rPr>
          <w:rFonts w:ascii="Arial" w:hAnsi="Arial" w:cs="Arial"/>
          <w:sz w:val="24"/>
          <w:szCs w:val="24"/>
        </w:rPr>
        <w:t xml:space="preserve">Sexual Politics </w:t>
      </w:r>
      <w:r w:rsidR="003002A8">
        <w:rPr>
          <w:rFonts w:ascii="Arial" w:hAnsi="Arial" w:cs="Arial"/>
          <w:sz w:val="24"/>
          <w:szCs w:val="24"/>
        </w:rPr>
        <w:t xml:space="preserve"> </w:t>
      </w:r>
    </w:p>
    <w:p w:rsidR="003002A8" w:rsidRDefault="00AE5648" w:rsidP="00AE5648">
      <w:pPr>
        <w:pStyle w:val="ListParagraph"/>
        <w:numPr>
          <w:ilvl w:val="0"/>
          <w:numId w:val="6"/>
        </w:numPr>
        <w:spacing w:line="480" w:lineRule="auto"/>
        <w:ind w:firstLine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Kate Millett     </w:t>
      </w:r>
      <w:r w:rsidR="003002A8">
        <w:rPr>
          <w:rFonts w:ascii="Arial" w:hAnsi="Arial" w:cs="Arial"/>
          <w:sz w:val="24"/>
          <w:szCs w:val="24"/>
        </w:rPr>
        <w:t xml:space="preserve">                                     d) </w:t>
      </w:r>
      <w:proofErr w:type="spellStart"/>
      <w:r>
        <w:rPr>
          <w:rFonts w:ascii="Arial" w:hAnsi="Arial" w:cs="Arial"/>
          <w:sz w:val="24"/>
          <w:szCs w:val="24"/>
        </w:rPr>
        <w:t>Gynocritics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3002A8" w:rsidRDefault="00AE5648" w:rsidP="00AE5648">
      <w:pPr>
        <w:pStyle w:val="ListParagraph"/>
        <w:numPr>
          <w:ilvl w:val="0"/>
          <w:numId w:val="6"/>
        </w:numPr>
        <w:spacing w:line="480" w:lineRule="auto"/>
        <w:ind w:firstLine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Terry </w:t>
      </w:r>
      <w:proofErr w:type="spellStart"/>
      <w:r>
        <w:rPr>
          <w:rFonts w:ascii="Arial" w:hAnsi="Arial" w:cs="Arial"/>
          <w:sz w:val="24"/>
          <w:szCs w:val="24"/>
        </w:rPr>
        <w:t>Eaglest</w:t>
      </w:r>
      <w:proofErr w:type="spellEnd"/>
      <w:r w:rsidR="003002A8">
        <w:rPr>
          <w:rFonts w:ascii="Arial" w:hAnsi="Arial" w:cs="Arial"/>
          <w:sz w:val="24"/>
          <w:szCs w:val="24"/>
        </w:rPr>
        <w:t xml:space="preserve">                                     </w:t>
      </w:r>
      <w:r w:rsidR="00015554">
        <w:rPr>
          <w:rFonts w:ascii="Arial" w:hAnsi="Arial" w:cs="Arial"/>
          <w:sz w:val="24"/>
          <w:szCs w:val="24"/>
        </w:rPr>
        <w:t xml:space="preserve"> </w:t>
      </w:r>
      <w:r w:rsidR="003002A8">
        <w:rPr>
          <w:rFonts w:ascii="Arial" w:hAnsi="Arial" w:cs="Arial"/>
          <w:sz w:val="24"/>
          <w:szCs w:val="24"/>
        </w:rPr>
        <w:t xml:space="preserve">e) </w:t>
      </w:r>
      <w:r>
        <w:rPr>
          <w:rFonts w:ascii="Arial" w:hAnsi="Arial" w:cs="Arial"/>
          <w:sz w:val="24"/>
          <w:szCs w:val="24"/>
        </w:rPr>
        <w:t xml:space="preserve">Thinking about women </w:t>
      </w:r>
      <w:r w:rsidR="003002A8">
        <w:rPr>
          <w:rFonts w:ascii="Arial" w:hAnsi="Arial" w:cs="Arial"/>
          <w:sz w:val="24"/>
          <w:szCs w:val="24"/>
        </w:rPr>
        <w:t xml:space="preserve"> </w:t>
      </w:r>
    </w:p>
    <w:p w:rsidR="00530A40" w:rsidRDefault="003002A8" w:rsidP="00530A40">
      <w:pPr>
        <w:spacing w:line="480" w:lineRule="auto"/>
        <w:ind w:left="540" w:hanging="540"/>
      </w:pPr>
      <w:r>
        <w:rPr>
          <w:rFonts w:ascii="Arial" w:hAnsi="Arial" w:cs="Arial"/>
          <w:b/>
          <w:sz w:val="24"/>
          <w:szCs w:val="24"/>
        </w:rPr>
        <w:t xml:space="preserve">     </w:t>
      </w:r>
    </w:p>
    <w:p w:rsidR="00554F2C" w:rsidRPr="00554F2C" w:rsidRDefault="00911C68" w:rsidP="003002A8">
      <w:pPr>
        <w:ind w:left="630" w:hanging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32" type="#_x0000_t183" style="position:absolute;left:0;text-align:left;margin-left:252.3pt;margin-top:33.85pt;width:22.55pt;height:23.15pt;z-index:251666432" adj="5412" strokeweight="1pt"/>
        </w:pict>
      </w:r>
      <w:r>
        <w:rPr>
          <w:rFonts w:ascii="Arial" w:hAnsi="Arial" w:cs="Arial"/>
          <w:noProof/>
          <w:sz w:val="24"/>
          <w:szCs w:val="24"/>
        </w:rPr>
        <w:pict>
          <v:shape id="_x0000_s1030" type="#_x0000_t183" style="position:absolute;left:0;text-align:left;margin-left:180.45pt;margin-top:33.85pt;width:22.55pt;height:23.15pt;z-index:251664384" adj="5412" strokeweight="1pt"/>
        </w:pict>
      </w:r>
      <w:r>
        <w:rPr>
          <w:rFonts w:ascii="Arial" w:hAnsi="Arial" w:cs="Arial"/>
          <w:noProof/>
          <w:sz w:val="24"/>
          <w:szCs w:val="24"/>
        </w:rPr>
        <w:pict>
          <v:shape id="_x0000_s1031" type="#_x0000_t183" style="position:absolute;left:0;text-align:left;margin-left:215.9pt;margin-top:33.85pt;width:22.55pt;height:23.15pt;z-index:251665408" adj="5412" strokeweight="1pt"/>
        </w:pict>
      </w:r>
    </w:p>
    <w:sectPr w:rsidR="00554F2C" w:rsidRPr="00554F2C" w:rsidSect="00963D47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27F0"/>
    <w:multiLevelType w:val="hybridMultilevel"/>
    <w:tmpl w:val="5D5AE1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152BE"/>
    <w:multiLevelType w:val="hybridMultilevel"/>
    <w:tmpl w:val="1D20A4DE"/>
    <w:lvl w:ilvl="0" w:tplc="0409001B">
      <w:start w:val="1"/>
      <w:numFmt w:val="lowerRoman"/>
      <w:lvlText w:val="%1."/>
      <w:lvlJc w:val="right"/>
      <w:pPr>
        <w:ind w:left="2106" w:hanging="360"/>
      </w:pPr>
    </w:lvl>
    <w:lvl w:ilvl="1" w:tplc="04090019" w:tentative="1">
      <w:start w:val="1"/>
      <w:numFmt w:val="lowerLetter"/>
      <w:lvlText w:val="%2."/>
      <w:lvlJc w:val="left"/>
      <w:pPr>
        <w:ind w:left="2826" w:hanging="360"/>
      </w:pPr>
    </w:lvl>
    <w:lvl w:ilvl="2" w:tplc="0409001B" w:tentative="1">
      <w:start w:val="1"/>
      <w:numFmt w:val="lowerRoman"/>
      <w:lvlText w:val="%3."/>
      <w:lvlJc w:val="right"/>
      <w:pPr>
        <w:ind w:left="3546" w:hanging="180"/>
      </w:pPr>
    </w:lvl>
    <w:lvl w:ilvl="3" w:tplc="0409000F" w:tentative="1">
      <w:start w:val="1"/>
      <w:numFmt w:val="decimal"/>
      <w:lvlText w:val="%4."/>
      <w:lvlJc w:val="left"/>
      <w:pPr>
        <w:ind w:left="4266" w:hanging="360"/>
      </w:pPr>
    </w:lvl>
    <w:lvl w:ilvl="4" w:tplc="04090019" w:tentative="1">
      <w:start w:val="1"/>
      <w:numFmt w:val="lowerLetter"/>
      <w:lvlText w:val="%5."/>
      <w:lvlJc w:val="left"/>
      <w:pPr>
        <w:ind w:left="4986" w:hanging="360"/>
      </w:pPr>
    </w:lvl>
    <w:lvl w:ilvl="5" w:tplc="0409001B" w:tentative="1">
      <w:start w:val="1"/>
      <w:numFmt w:val="lowerRoman"/>
      <w:lvlText w:val="%6."/>
      <w:lvlJc w:val="right"/>
      <w:pPr>
        <w:ind w:left="5706" w:hanging="180"/>
      </w:pPr>
    </w:lvl>
    <w:lvl w:ilvl="6" w:tplc="0409000F" w:tentative="1">
      <w:start w:val="1"/>
      <w:numFmt w:val="decimal"/>
      <w:lvlText w:val="%7."/>
      <w:lvlJc w:val="left"/>
      <w:pPr>
        <w:ind w:left="6426" w:hanging="360"/>
      </w:pPr>
    </w:lvl>
    <w:lvl w:ilvl="7" w:tplc="04090019" w:tentative="1">
      <w:start w:val="1"/>
      <w:numFmt w:val="lowerLetter"/>
      <w:lvlText w:val="%8."/>
      <w:lvlJc w:val="left"/>
      <w:pPr>
        <w:ind w:left="7146" w:hanging="360"/>
      </w:pPr>
    </w:lvl>
    <w:lvl w:ilvl="8" w:tplc="0409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2">
    <w:nsid w:val="0E1E550D"/>
    <w:multiLevelType w:val="hybridMultilevel"/>
    <w:tmpl w:val="E7264D10"/>
    <w:lvl w:ilvl="0" w:tplc="AB3A6624">
      <w:start w:val="1"/>
      <w:numFmt w:val="lowerRoman"/>
      <w:lvlText w:val="%1)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14C86C24"/>
    <w:multiLevelType w:val="hybridMultilevel"/>
    <w:tmpl w:val="45E61E62"/>
    <w:lvl w:ilvl="0" w:tplc="AAF0242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97E2254"/>
    <w:multiLevelType w:val="hybridMultilevel"/>
    <w:tmpl w:val="43687F6C"/>
    <w:lvl w:ilvl="0" w:tplc="CB4CB780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2B1D2218"/>
    <w:multiLevelType w:val="hybridMultilevel"/>
    <w:tmpl w:val="D52238B0"/>
    <w:lvl w:ilvl="0" w:tplc="CAB62AF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4F96337"/>
    <w:multiLevelType w:val="hybridMultilevel"/>
    <w:tmpl w:val="45E61E62"/>
    <w:lvl w:ilvl="0" w:tplc="AAF0242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C5D03D8"/>
    <w:multiLevelType w:val="hybridMultilevel"/>
    <w:tmpl w:val="45E61E62"/>
    <w:lvl w:ilvl="0" w:tplc="AAF0242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D897478"/>
    <w:multiLevelType w:val="hybridMultilevel"/>
    <w:tmpl w:val="A32A0F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F0A9F"/>
    <w:multiLevelType w:val="hybridMultilevel"/>
    <w:tmpl w:val="EB2458EC"/>
    <w:lvl w:ilvl="0" w:tplc="57220CD0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>
    <w:nsid w:val="453E1414"/>
    <w:multiLevelType w:val="hybridMultilevel"/>
    <w:tmpl w:val="45E61E62"/>
    <w:lvl w:ilvl="0" w:tplc="AAF0242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0A46AD9"/>
    <w:multiLevelType w:val="hybridMultilevel"/>
    <w:tmpl w:val="1D20A4DE"/>
    <w:lvl w:ilvl="0" w:tplc="0409001B">
      <w:start w:val="1"/>
      <w:numFmt w:val="lowerRoman"/>
      <w:lvlText w:val="%1."/>
      <w:lvlJc w:val="right"/>
      <w:pPr>
        <w:ind w:left="2106" w:hanging="360"/>
      </w:pPr>
    </w:lvl>
    <w:lvl w:ilvl="1" w:tplc="04090019" w:tentative="1">
      <w:start w:val="1"/>
      <w:numFmt w:val="lowerLetter"/>
      <w:lvlText w:val="%2."/>
      <w:lvlJc w:val="left"/>
      <w:pPr>
        <w:ind w:left="2826" w:hanging="360"/>
      </w:pPr>
    </w:lvl>
    <w:lvl w:ilvl="2" w:tplc="0409001B" w:tentative="1">
      <w:start w:val="1"/>
      <w:numFmt w:val="lowerRoman"/>
      <w:lvlText w:val="%3."/>
      <w:lvlJc w:val="right"/>
      <w:pPr>
        <w:ind w:left="3546" w:hanging="180"/>
      </w:pPr>
    </w:lvl>
    <w:lvl w:ilvl="3" w:tplc="0409000F" w:tentative="1">
      <w:start w:val="1"/>
      <w:numFmt w:val="decimal"/>
      <w:lvlText w:val="%4."/>
      <w:lvlJc w:val="left"/>
      <w:pPr>
        <w:ind w:left="4266" w:hanging="360"/>
      </w:pPr>
    </w:lvl>
    <w:lvl w:ilvl="4" w:tplc="04090019" w:tentative="1">
      <w:start w:val="1"/>
      <w:numFmt w:val="lowerLetter"/>
      <w:lvlText w:val="%5."/>
      <w:lvlJc w:val="left"/>
      <w:pPr>
        <w:ind w:left="4986" w:hanging="360"/>
      </w:pPr>
    </w:lvl>
    <w:lvl w:ilvl="5" w:tplc="0409001B" w:tentative="1">
      <w:start w:val="1"/>
      <w:numFmt w:val="lowerRoman"/>
      <w:lvlText w:val="%6."/>
      <w:lvlJc w:val="right"/>
      <w:pPr>
        <w:ind w:left="5706" w:hanging="180"/>
      </w:pPr>
    </w:lvl>
    <w:lvl w:ilvl="6" w:tplc="0409000F" w:tentative="1">
      <w:start w:val="1"/>
      <w:numFmt w:val="decimal"/>
      <w:lvlText w:val="%7."/>
      <w:lvlJc w:val="left"/>
      <w:pPr>
        <w:ind w:left="6426" w:hanging="360"/>
      </w:pPr>
    </w:lvl>
    <w:lvl w:ilvl="7" w:tplc="04090019" w:tentative="1">
      <w:start w:val="1"/>
      <w:numFmt w:val="lowerLetter"/>
      <w:lvlText w:val="%8."/>
      <w:lvlJc w:val="left"/>
      <w:pPr>
        <w:ind w:left="7146" w:hanging="360"/>
      </w:pPr>
    </w:lvl>
    <w:lvl w:ilvl="8" w:tplc="0409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12">
    <w:nsid w:val="524270C8"/>
    <w:multiLevelType w:val="hybridMultilevel"/>
    <w:tmpl w:val="C6CAEF7C"/>
    <w:lvl w:ilvl="0" w:tplc="1AEADBFA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5AD4464E"/>
    <w:multiLevelType w:val="hybridMultilevel"/>
    <w:tmpl w:val="DC2C3DAA"/>
    <w:lvl w:ilvl="0" w:tplc="24BA5CA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1EC758F"/>
    <w:multiLevelType w:val="hybridMultilevel"/>
    <w:tmpl w:val="89005B7A"/>
    <w:lvl w:ilvl="0" w:tplc="040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15">
    <w:nsid w:val="78C3182F"/>
    <w:multiLevelType w:val="hybridMultilevel"/>
    <w:tmpl w:val="45E61E62"/>
    <w:lvl w:ilvl="0" w:tplc="AAF0242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12"/>
  </w:num>
  <w:num w:numId="5">
    <w:abstractNumId w:val="8"/>
  </w:num>
  <w:num w:numId="6">
    <w:abstractNumId w:val="0"/>
  </w:num>
  <w:num w:numId="7">
    <w:abstractNumId w:val="14"/>
  </w:num>
  <w:num w:numId="8">
    <w:abstractNumId w:val="15"/>
  </w:num>
  <w:num w:numId="9">
    <w:abstractNumId w:val="3"/>
  </w:num>
  <w:num w:numId="10">
    <w:abstractNumId w:val="5"/>
  </w:num>
  <w:num w:numId="11">
    <w:abstractNumId w:val="4"/>
  </w:num>
  <w:num w:numId="12">
    <w:abstractNumId w:val="7"/>
  </w:num>
  <w:num w:numId="13">
    <w:abstractNumId w:val="6"/>
  </w:num>
  <w:num w:numId="14">
    <w:abstractNumId w:val="9"/>
  </w:num>
  <w:num w:numId="15">
    <w:abstractNumId w:val="1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F497A"/>
    <w:rsid w:val="00015554"/>
    <w:rsid w:val="00062B91"/>
    <w:rsid w:val="001235FB"/>
    <w:rsid w:val="00126D7E"/>
    <w:rsid w:val="00133176"/>
    <w:rsid w:val="0014628D"/>
    <w:rsid w:val="00162AB5"/>
    <w:rsid w:val="002F47DB"/>
    <w:rsid w:val="003002A8"/>
    <w:rsid w:val="003A55D2"/>
    <w:rsid w:val="003B0097"/>
    <w:rsid w:val="003F0065"/>
    <w:rsid w:val="00453170"/>
    <w:rsid w:val="004802E6"/>
    <w:rsid w:val="004D1383"/>
    <w:rsid w:val="00530A40"/>
    <w:rsid w:val="00554F2C"/>
    <w:rsid w:val="005E38F0"/>
    <w:rsid w:val="005F6E02"/>
    <w:rsid w:val="006258A1"/>
    <w:rsid w:val="00650C7C"/>
    <w:rsid w:val="00683825"/>
    <w:rsid w:val="006A63D2"/>
    <w:rsid w:val="00772653"/>
    <w:rsid w:val="007C2181"/>
    <w:rsid w:val="007F497A"/>
    <w:rsid w:val="00800240"/>
    <w:rsid w:val="008625FA"/>
    <w:rsid w:val="008F4FB1"/>
    <w:rsid w:val="00911C68"/>
    <w:rsid w:val="00963D47"/>
    <w:rsid w:val="009D1130"/>
    <w:rsid w:val="00A2096A"/>
    <w:rsid w:val="00A97EC5"/>
    <w:rsid w:val="00AE5648"/>
    <w:rsid w:val="00B13852"/>
    <w:rsid w:val="00B56F47"/>
    <w:rsid w:val="00C074B8"/>
    <w:rsid w:val="00C10354"/>
    <w:rsid w:val="00C85E49"/>
    <w:rsid w:val="00D028D0"/>
    <w:rsid w:val="00D16123"/>
    <w:rsid w:val="00D8629A"/>
    <w:rsid w:val="00DE28D8"/>
    <w:rsid w:val="00E40262"/>
    <w:rsid w:val="00EC784B"/>
    <w:rsid w:val="00ED394D"/>
    <w:rsid w:val="00F101EF"/>
    <w:rsid w:val="00F147C9"/>
    <w:rsid w:val="00F436D6"/>
    <w:rsid w:val="00F52204"/>
    <w:rsid w:val="00F63F94"/>
    <w:rsid w:val="00F9434A"/>
    <w:rsid w:val="00FB5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97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6E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6E0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235F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baba</cp:lastModifiedBy>
  <cp:revision>25</cp:revision>
  <dcterms:created xsi:type="dcterms:W3CDTF">2014-11-01T06:17:00Z</dcterms:created>
  <dcterms:modified xsi:type="dcterms:W3CDTF">2014-11-08T02:05:00Z</dcterms:modified>
</cp:coreProperties>
</file>